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0694" w14:textId="77777777" w:rsidR="00623750" w:rsidRPr="00752E80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JIGMI RINZIN</w:t>
      </w:r>
    </w:p>
    <w:p w14:paraId="231A3F6C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0FFD838" w14:textId="77777777" w:rsidR="00623750" w:rsidRPr="00390DCB" w:rsidRDefault="00623750" w:rsidP="006237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FCCA (Fellow Chartered Certified Accountant, UK) - 1998-2000;</w:t>
      </w:r>
    </w:p>
    <w:p w14:paraId="3216A8D9" w14:textId="77777777" w:rsidR="00623750" w:rsidRPr="00390DCB" w:rsidRDefault="00623750" w:rsidP="006237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B. Com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Kanglung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-1991-1994.</w:t>
      </w:r>
    </w:p>
    <w:p w14:paraId="16E5175A" w14:textId="77777777" w:rsidR="00623750" w:rsidRDefault="00623750" w:rsidP="0062375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5851C5" w14:textId="36DB51FD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Membership of Professional Societies:</w:t>
      </w:r>
    </w:p>
    <w:p w14:paraId="1945AA3E" w14:textId="77777777" w:rsidR="00623750" w:rsidRPr="00390DCB" w:rsidRDefault="00623750" w:rsidP="00623750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of Chartered Certified Accountants (ACCA, UK);</w:t>
      </w:r>
    </w:p>
    <w:p w14:paraId="20A0BE6E" w14:textId="77777777" w:rsidR="00623750" w:rsidRPr="00390DCB" w:rsidRDefault="00623750" w:rsidP="00623750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Parliamentarians Forum for Development Evaluation in South Asia (PFDE, Sri Lanka);</w:t>
      </w:r>
    </w:p>
    <w:p w14:paraId="51B63463" w14:textId="77777777" w:rsidR="00623750" w:rsidRPr="00390DCB" w:rsidRDefault="00623750" w:rsidP="00623750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Global Parliamentarians Forum for Evaluation (GPFE); and</w:t>
      </w:r>
    </w:p>
    <w:p w14:paraId="56049D2B" w14:textId="77777777" w:rsidR="00623750" w:rsidRPr="00390DCB" w:rsidRDefault="00623750" w:rsidP="00623750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Association of Bhutan, Thimphu.</w:t>
      </w:r>
    </w:p>
    <w:p w14:paraId="0A0E6758" w14:textId="77777777" w:rsidR="00623750" w:rsidRPr="00390DCB" w:rsidRDefault="00623750" w:rsidP="006237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F63F2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14:paraId="2ECA37F9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Current employment</w:t>
      </w:r>
    </w:p>
    <w:p w14:paraId="1ED20501" w14:textId="77777777" w:rsidR="00623750" w:rsidRPr="00390DCB" w:rsidRDefault="00623750" w:rsidP="0062375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October 2018 – ongoing:</w:t>
      </w:r>
    </w:p>
    <w:p w14:paraId="7A16BE04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Chief Executive Officer/Managing Partner, JIGMI Audit &amp; Financials Pvt. Ltd., Thimphu. </w:t>
      </w:r>
    </w:p>
    <w:p w14:paraId="5584AAAB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The firm provides </w:t>
      </w: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consultancy services in the following areas:</w:t>
      </w:r>
    </w:p>
    <w:p w14:paraId="5D944ED7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Auditing, Accounting, Taxation and allied financial services;</w:t>
      </w:r>
    </w:p>
    <w:p w14:paraId="1DA17D74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 xml:space="preserve">Insurance &amp; Reinsurance, Banking &amp; Capital Market; </w:t>
      </w:r>
    </w:p>
    <w:p w14:paraId="57567B78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Organizational Development and HRM services;</w:t>
      </w:r>
    </w:p>
    <w:p w14:paraId="2BCB8A81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Liquidation and Valuation services;</w:t>
      </w:r>
    </w:p>
    <w:p w14:paraId="3A8D3D85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Writing of Manuals and Service Rules;</w:t>
      </w:r>
    </w:p>
    <w:p w14:paraId="577DFC2B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Project Proposals and Evaluations;</w:t>
      </w:r>
    </w:p>
    <w:p w14:paraId="173FEA32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Training and PD services; and</w:t>
      </w:r>
    </w:p>
    <w:p w14:paraId="0A083B36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color w:val="000000"/>
          <w:sz w:val="24"/>
          <w:szCs w:val="24"/>
        </w:rPr>
        <w:t>Computer Applications, IT Software and Support services.</w:t>
      </w:r>
    </w:p>
    <w:p w14:paraId="78D43F2F" w14:textId="77777777" w:rsidR="00623750" w:rsidRPr="00390DCB" w:rsidRDefault="00623750" w:rsidP="00623750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188F39A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 xml:space="preserve">2. July 2013 – ongoing: </w:t>
      </w:r>
    </w:p>
    <w:p w14:paraId="7DF6026E" w14:textId="77777777" w:rsidR="00623750" w:rsidRPr="00390DCB" w:rsidRDefault="00623750" w:rsidP="006237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Core Member, Parliamentarians Forum for Development Evaluation (PFDE) in South Asia, Colombo, Sri Lanka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(under the aegis of IOCE – International Organization for Cooperation in Evaluation, UNEG – United Nations Evaluation Group, </w:t>
      </w:r>
      <w:proofErr w:type="spellStart"/>
      <w:r w:rsidRPr="00390DCB">
        <w:rPr>
          <w:rFonts w:ascii="Times New Roman" w:hAnsi="Times New Roman" w:cs="Times New Roman"/>
          <w:i/>
          <w:sz w:val="24"/>
          <w:szCs w:val="24"/>
        </w:rPr>
        <w:t>EvalPartners</w:t>
      </w:r>
      <w:proofErr w:type="spellEnd"/>
      <w:r w:rsidRPr="00390DCB">
        <w:rPr>
          <w:rFonts w:ascii="Times New Roman" w:hAnsi="Times New Roman" w:cs="Times New Roman"/>
          <w:i/>
          <w:sz w:val="24"/>
          <w:szCs w:val="24"/>
        </w:rPr>
        <w:t>, 3ie, and UNICEF Evaluation Office)</w:t>
      </w:r>
    </w:p>
    <w:p w14:paraId="61C82B99" w14:textId="77777777" w:rsidR="00623750" w:rsidRPr="00390DCB" w:rsidRDefault="00623750" w:rsidP="00623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D78B4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Past employment</w:t>
      </w:r>
    </w:p>
    <w:p w14:paraId="6C4C6F59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 xml:space="preserve">1. April 2008 – May 2018: </w:t>
      </w:r>
    </w:p>
    <w:p w14:paraId="4B58A0FE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Member of Parliament (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Pemagatshel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>), National Council</w:t>
      </w:r>
    </w:p>
    <w:p w14:paraId="22250D43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April 2013 – May 2018: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Natural Resources &amp; Environment Committee, and Member of House Committee,</w:t>
      </w:r>
    </w:p>
    <w:p w14:paraId="027A86C8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lastRenderedPageBreak/>
        <w:t>July 2017 – May 2018: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Committee on Assessment of Access to &amp; Use of G2C Services</w:t>
      </w:r>
    </w:p>
    <w:p w14:paraId="3191460D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July 2016 – June 2017:</w:t>
      </w:r>
      <w:r w:rsidRPr="00390DCB">
        <w:rPr>
          <w:rFonts w:ascii="Times New Roman" w:hAnsi="Times New Roman" w:cs="Times New Roman"/>
          <w:sz w:val="24"/>
          <w:szCs w:val="24"/>
        </w:rPr>
        <w:t xml:space="preserve">  Member, Committee on Review of Education Sector</w:t>
      </w:r>
    </w:p>
    <w:p w14:paraId="2D393EB0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July 2015 – June 2016:</w:t>
      </w:r>
      <w:r w:rsidRPr="00390DCB">
        <w:rPr>
          <w:rFonts w:ascii="Times New Roman" w:hAnsi="Times New Roman" w:cs="Times New Roman"/>
          <w:sz w:val="24"/>
          <w:szCs w:val="24"/>
        </w:rPr>
        <w:t xml:space="preserve"> Member, Committee on Review of Hydropower Policies,</w:t>
      </w:r>
    </w:p>
    <w:p w14:paraId="0826A7E1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June 2015 – Dec. 2016: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Committee on Review of Agriculture Sector,</w:t>
      </w:r>
    </w:p>
    <w:p w14:paraId="4E031038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July 2014 – June 2015: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Committee on Review of Mining Sector,</w:t>
      </w:r>
    </w:p>
    <w:p w14:paraId="669217FF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April 2008 – March 2013: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Chairperson/Member, Economic Affairs Committee, and</w:t>
      </w:r>
    </w:p>
    <w:p w14:paraId="0DAF81CF" w14:textId="77777777" w:rsidR="00623750" w:rsidRPr="00390DCB" w:rsidRDefault="00623750" w:rsidP="00623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 xml:space="preserve">April 2008 – June 2009: </w:t>
      </w:r>
      <w:r w:rsidRPr="00390DCB">
        <w:rPr>
          <w:rFonts w:ascii="Times New Roman" w:hAnsi="Times New Roman" w:cs="Times New Roman"/>
          <w:sz w:val="24"/>
          <w:szCs w:val="24"/>
        </w:rPr>
        <w:t>Member, Good Governance Committee.</w:t>
      </w:r>
    </w:p>
    <w:p w14:paraId="21139275" w14:textId="77777777" w:rsidR="00623750" w:rsidRPr="00390DCB" w:rsidRDefault="00623750" w:rsidP="0062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E6451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2. 2005 - 2015: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Course Validator for BBA and </w:t>
      </w:r>
      <w:proofErr w:type="gramStart"/>
      <w:r w:rsidRPr="00390DCB">
        <w:rPr>
          <w:rFonts w:ascii="Times New Roman" w:hAnsi="Times New Roman" w:cs="Times New Roman"/>
          <w:sz w:val="24"/>
          <w:szCs w:val="24"/>
        </w:rPr>
        <w:t>B.Com</w:t>
      </w:r>
      <w:proofErr w:type="gramEnd"/>
      <w:r w:rsidRPr="00390DCB">
        <w:rPr>
          <w:rFonts w:ascii="Times New Roman" w:hAnsi="Times New Roman" w:cs="Times New Roman"/>
          <w:sz w:val="24"/>
          <w:szCs w:val="24"/>
        </w:rPr>
        <w:t xml:space="preserve"> qualifications of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Gedu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College of Business Studies, Royal University of Bhutan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University of Bhutan, Thimphu)</w:t>
      </w:r>
      <w:r w:rsidRPr="0039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50168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3. April 2008 – March 2013: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Chairperson/Member, Public Accounts Committee, Joint Standing Committee of the Parliament of Bhutan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National Council, Thimphu)</w:t>
      </w:r>
      <w:r w:rsidRPr="00390DCB">
        <w:rPr>
          <w:rFonts w:ascii="Times New Roman" w:hAnsi="Times New Roman" w:cs="Times New Roman"/>
          <w:sz w:val="24"/>
          <w:szCs w:val="24"/>
        </w:rPr>
        <w:t>.</w:t>
      </w:r>
    </w:p>
    <w:p w14:paraId="3443D743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4. April 2008 – March 2013: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National Committee on Parliamentary Entitlements, Royal Government of Bhutan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National Council)</w:t>
      </w:r>
    </w:p>
    <w:p w14:paraId="29A5EF12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5. December 2010 – March 2013:</w:t>
      </w:r>
      <w:r w:rsidRPr="00390DCB">
        <w:rPr>
          <w:rFonts w:ascii="Times New Roman" w:hAnsi="Times New Roman" w:cs="Times New Roman"/>
          <w:sz w:val="24"/>
          <w:szCs w:val="24"/>
        </w:rPr>
        <w:t xml:space="preserve"> Secretary General, ARAPAC (Asia Regional Association of Public Accounts Committees), </w:t>
      </w:r>
      <w:r w:rsidRPr="00390DCB">
        <w:rPr>
          <w:rFonts w:ascii="Times New Roman" w:hAnsi="Times New Roman" w:cs="Times New Roman"/>
          <w:i/>
          <w:sz w:val="24"/>
          <w:szCs w:val="24"/>
        </w:rPr>
        <w:t>under the aegis of World Bank Institute, Dhaka, Bangladesh and Word Bank Office, New Delhi, India</w:t>
      </w:r>
      <w:r w:rsidRPr="0039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D15530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6. July 2009 – June 2010:</w:t>
      </w:r>
      <w:r w:rsidRPr="00390DCB">
        <w:rPr>
          <w:rFonts w:ascii="Times New Roman" w:hAnsi="Times New Roman" w:cs="Times New Roman"/>
          <w:sz w:val="24"/>
          <w:szCs w:val="24"/>
        </w:rPr>
        <w:t xml:space="preserve"> Member of Core Group on </w:t>
      </w:r>
      <w:r w:rsidRPr="00390DCB">
        <w:rPr>
          <w:rFonts w:ascii="Times New Roman" w:hAnsi="Times New Roman" w:cs="Times New Roman"/>
          <w:i/>
          <w:sz w:val="24"/>
          <w:szCs w:val="24"/>
        </w:rPr>
        <w:t>Public Financial Management Accountability Assessment in Bhutan - ‘Assessment of the Public Financial Management Processes for National and Lower Level Governments in Bhutan’</w:t>
      </w:r>
      <w:r w:rsidRPr="00390DCB">
        <w:rPr>
          <w:rFonts w:ascii="Times New Roman" w:hAnsi="Times New Roman" w:cs="Times New Roman"/>
          <w:sz w:val="24"/>
          <w:szCs w:val="24"/>
        </w:rPr>
        <w:t xml:space="preserve">, PEFA, World Bank and DANIDA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National Council)</w:t>
      </w:r>
    </w:p>
    <w:p w14:paraId="42BDEF80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7. September 2009:</w:t>
      </w:r>
      <w:r w:rsidRPr="00390DCB">
        <w:rPr>
          <w:rFonts w:ascii="Times New Roman" w:hAnsi="Times New Roman" w:cs="Times New Roman"/>
          <w:sz w:val="24"/>
          <w:szCs w:val="24"/>
        </w:rPr>
        <w:t xml:space="preserve"> Audit Expert for </w:t>
      </w:r>
      <w:r w:rsidRPr="00390DCB">
        <w:rPr>
          <w:rFonts w:ascii="Times New Roman" w:hAnsi="Times New Roman" w:cs="Times New Roman"/>
          <w:i/>
          <w:sz w:val="24"/>
          <w:szCs w:val="24"/>
        </w:rPr>
        <w:t>finalization of Financial Audit Manual</w:t>
      </w:r>
      <w:r w:rsidRPr="00390DCB">
        <w:rPr>
          <w:rFonts w:ascii="Times New Roman" w:hAnsi="Times New Roman" w:cs="Times New Roman"/>
          <w:sz w:val="24"/>
          <w:szCs w:val="24"/>
        </w:rPr>
        <w:t xml:space="preserve">, Paro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Audit Authority)</w:t>
      </w:r>
    </w:p>
    <w:p w14:paraId="0B99CBE8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8. July 2008 – June 2009:</w:t>
      </w:r>
      <w:r w:rsidRPr="00390DCB">
        <w:rPr>
          <w:rFonts w:ascii="Times New Roman" w:hAnsi="Times New Roman" w:cs="Times New Roman"/>
          <w:sz w:val="24"/>
          <w:szCs w:val="24"/>
        </w:rPr>
        <w:t xml:space="preserve"> Financial Accounting Expert for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In-house training of auditors, </w:t>
      </w:r>
      <w:r w:rsidRPr="00390DCB">
        <w:rPr>
          <w:rFonts w:ascii="Times New Roman" w:hAnsi="Times New Roman" w:cs="Times New Roman"/>
          <w:sz w:val="24"/>
          <w:szCs w:val="24"/>
        </w:rPr>
        <w:t xml:space="preserve">Thimphu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Audit Authority)</w:t>
      </w:r>
    </w:p>
    <w:p w14:paraId="263044EC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9. April 2006 – June 2007: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Chief/Head, Investigation Division, Anti-Corruption Commission (ACC), Royal Government of Bhutan</w:t>
      </w:r>
    </w:p>
    <w:p w14:paraId="24D0C9B5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10. January 2004 – March 2006: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Chief/Head, Corporations &amp; Financial Institutions Division, Royal Audit Authority, Thimphu</w:t>
      </w:r>
    </w:p>
    <w:p w14:paraId="78D6F287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11. January 2005 – March 2006:</w:t>
      </w:r>
      <w:r w:rsidRPr="00390DCB">
        <w:rPr>
          <w:rFonts w:ascii="Times New Roman" w:hAnsi="Times New Roman" w:cs="Times New Roman"/>
          <w:sz w:val="24"/>
          <w:szCs w:val="24"/>
        </w:rPr>
        <w:t xml:space="preserve"> Chairperson, Audit Committee, Royal Audit Authority, Thimphu</w:t>
      </w:r>
      <w:r w:rsidRPr="0039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2313B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 xml:space="preserve">12. January 2003 – June 2005: </w:t>
      </w:r>
      <w:r w:rsidRPr="00390DCB">
        <w:rPr>
          <w:rFonts w:ascii="Times New Roman" w:hAnsi="Times New Roman" w:cs="Times New Roman"/>
          <w:sz w:val="24"/>
          <w:szCs w:val="24"/>
        </w:rPr>
        <w:t xml:space="preserve">Reference Panel Member in INTOSAI Auditing Standards Committee Working Group on Financial Audit Guidelines, Oslo, Norway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Audit Authority)</w:t>
      </w:r>
    </w:p>
    <w:p w14:paraId="01B811E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lastRenderedPageBreak/>
        <w:t>13. January – December 2005:</w:t>
      </w:r>
      <w:r w:rsidRPr="00390DCB">
        <w:rPr>
          <w:rFonts w:ascii="Times New Roman" w:hAnsi="Times New Roman" w:cs="Times New Roman"/>
          <w:sz w:val="24"/>
          <w:szCs w:val="24"/>
        </w:rPr>
        <w:t xml:space="preserve"> Member, Rules Revision Sub-Committee for Policy Formulation of the Position Classification System (PCS), Royal Civil Service Commission, Thimphu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Audit Authority)</w:t>
      </w:r>
    </w:p>
    <w:p w14:paraId="0D9363CC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14. 2004 – 2005:</w:t>
      </w:r>
      <w:r w:rsidRPr="00390DCB">
        <w:rPr>
          <w:rFonts w:ascii="Times New Roman" w:hAnsi="Times New Roman" w:cs="Times New Roman"/>
          <w:sz w:val="24"/>
          <w:szCs w:val="24"/>
        </w:rPr>
        <w:t xml:space="preserve"> External expert on Financial Accounting for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Post Graduate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students of Royal Institute of Management, Thimphu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Audit Authority)</w:t>
      </w:r>
    </w:p>
    <w:p w14:paraId="6A68484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15. April 2002 – December 2003:</w:t>
      </w:r>
      <w:r w:rsidRPr="00390DCB">
        <w:rPr>
          <w:rFonts w:ascii="Times New Roman" w:hAnsi="Times New Roman" w:cs="Times New Roman"/>
          <w:sz w:val="24"/>
          <w:szCs w:val="24"/>
        </w:rPr>
        <w:t xml:space="preserve"> General Manager (Admin, Finance &amp; Commercial),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Kuensel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Corporation Ltd., Thimphu</w:t>
      </w:r>
    </w:p>
    <w:p w14:paraId="3DA99AFE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16. January 2001 – March 2002:</w:t>
      </w:r>
      <w:r w:rsidRPr="00390DCB">
        <w:rPr>
          <w:rFonts w:ascii="Times New Roman" w:hAnsi="Times New Roman" w:cs="Times New Roman"/>
          <w:sz w:val="24"/>
          <w:szCs w:val="24"/>
        </w:rPr>
        <w:t xml:space="preserve"> Assistant Chief Auditor, Royal Audit Authority, Thimphu</w:t>
      </w:r>
    </w:p>
    <w:p w14:paraId="2EABDBE4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17. July 1998 – December 2000:</w:t>
      </w:r>
      <w:r w:rsidRPr="00390DCB">
        <w:rPr>
          <w:rFonts w:ascii="Times New Roman" w:hAnsi="Times New Roman" w:cs="Times New Roman"/>
          <w:sz w:val="24"/>
          <w:szCs w:val="24"/>
        </w:rPr>
        <w:t xml:space="preserve"> Student of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Association of Chartered Certified </w:t>
      </w:r>
      <w:proofErr w:type="spellStart"/>
      <w:r w:rsidRPr="00390DCB">
        <w:rPr>
          <w:rFonts w:ascii="Times New Roman" w:hAnsi="Times New Roman" w:cs="Times New Roman"/>
          <w:i/>
          <w:sz w:val="24"/>
          <w:szCs w:val="24"/>
        </w:rPr>
        <w:t>Accoutants</w:t>
      </w:r>
      <w:proofErr w:type="spellEnd"/>
      <w:r w:rsidRPr="00390DCB">
        <w:rPr>
          <w:rFonts w:ascii="Times New Roman" w:hAnsi="Times New Roman" w:cs="Times New Roman"/>
          <w:i/>
          <w:sz w:val="24"/>
          <w:szCs w:val="24"/>
        </w:rPr>
        <w:t xml:space="preserve"> (ACCA)</w:t>
      </w:r>
      <w:r w:rsidRPr="00390DCB">
        <w:rPr>
          <w:rFonts w:ascii="Times New Roman" w:hAnsi="Times New Roman" w:cs="Times New Roman"/>
          <w:sz w:val="24"/>
          <w:szCs w:val="24"/>
        </w:rPr>
        <w:t xml:space="preserve"> in Emile Woolf College of Accountancy, London, UK</w:t>
      </w:r>
    </w:p>
    <w:p w14:paraId="121F7699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18. July 1995 – June 1998:</w:t>
      </w:r>
      <w:r w:rsidRPr="00390DCB">
        <w:rPr>
          <w:rFonts w:ascii="Times New Roman" w:hAnsi="Times New Roman" w:cs="Times New Roman"/>
          <w:sz w:val="24"/>
          <w:szCs w:val="24"/>
        </w:rPr>
        <w:t xml:space="preserve"> Senior Auditor, Royal Audit Authority, Thimphu</w:t>
      </w:r>
    </w:p>
    <w:p w14:paraId="5C158AF8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19. March 1995 – June 1995:</w:t>
      </w:r>
      <w:r w:rsidRPr="00390DCB">
        <w:rPr>
          <w:rFonts w:ascii="Times New Roman" w:hAnsi="Times New Roman" w:cs="Times New Roman"/>
          <w:sz w:val="24"/>
          <w:szCs w:val="24"/>
        </w:rPr>
        <w:t xml:space="preserve"> Trainee Officer, Royal Institute of Management (attended </w:t>
      </w:r>
      <w:r w:rsidRPr="00390DCB">
        <w:rPr>
          <w:rFonts w:ascii="Times New Roman" w:hAnsi="Times New Roman" w:cs="Times New Roman"/>
          <w:i/>
          <w:sz w:val="24"/>
          <w:szCs w:val="24"/>
        </w:rPr>
        <w:t>Administrative Management Program</w:t>
      </w:r>
      <w:r w:rsidRPr="00390DCB">
        <w:rPr>
          <w:rFonts w:ascii="Times New Roman" w:hAnsi="Times New Roman" w:cs="Times New Roman"/>
          <w:sz w:val="24"/>
          <w:szCs w:val="24"/>
        </w:rPr>
        <w:t xml:space="preserve"> for the RCSC’s Civil Service Examination-passed graduates), Thimphu</w:t>
      </w:r>
    </w:p>
    <w:p w14:paraId="41813F8F" w14:textId="77777777" w:rsidR="00623750" w:rsidRPr="00390DCB" w:rsidRDefault="00623750" w:rsidP="006237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Assignments undertaken</w:t>
      </w:r>
    </w:p>
    <w:p w14:paraId="16702745" w14:textId="77777777" w:rsidR="00623750" w:rsidRPr="00390DCB" w:rsidRDefault="00623750" w:rsidP="006237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0DCB">
        <w:rPr>
          <w:rFonts w:ascii="Times New Roman" w:hAnsi="Times New Roman" w:cs="Times New Roman"/>
          <w:sz w:val="24"/>
          <w:szCs w:val="24"/>
        </w:rPr>
        <w:t xml:space="preserve">Facilitator/speaker/resource person in Conferences on Evaluation for Parliamentarians, Practitioners and professional evaluators in Bhutan, Brazil, Kyrgyzstan, The Philippines, Sri Lanka, Thailand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Core Member of PFDE, July 2013 – May 2018);</w:t>
      </w:r>
    </w:p>
    <w:p w14:paraId="679F3F22" w14:textId="77777777" w:rsidR="00623750" w:rsidRPr="00390DCB" w:rsidRDefault="00623750" w:rsidP="006237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ii. Conducted nation-wide research on G2C Services of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RGoB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(As a Chairman of ‘Committee on Assessment of Access to &amp; Use of G2C Services’, National Council, July 2017-May 2018); </w:t>
      </w:r>
    </w:p>
    <w:p w14:paraId="6345D69D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iii. Conducted a review of Agriculture policy and challenges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Chairman of ‘Committee on Agriculture Sector’, National Council, June 2015 – Dec. 2016).</w:t>
      </w:r>
    </w:p>
    <w:p w14:paraId="09472805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Pr="00390DCB">
        <w:rPr>
          <w:rFonts w:ascii="Times New Roman" w:hAnsi="Times New Roman" w:cs="Times New Roman"/>
          <w:sz w:val="24"/>
          <w:szCs w:val="24"/>
        </w:rPr>
        <w:t xml:space="preserve">Conducted a review of Mining policy and implementation challenges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Chairman of ‘Committee on Mining Sector’, National Council, July 2014 – June 2015).</w:t>
      </w:r>
    </w:p>
    <w:p w14:paraId="09D6F94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v. Conducted a review of Education policy and challenges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Member of Committee on Education Sector, National Council, July 2016-June 2017).</w:t>
      </w:r>
    </w:p>
    <w:p w14:paraId="1725A16A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vi. Conducted a review of Hydropower policy and its national economic ramifications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Member of Committee on Hydropower Policy, National Council, July 2015-June 2016).</w:t>
      </w:r>
    </w:p>
    <w:p w14:paraId="19AE0EB7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vii. Course Validator of BBA and </w:t>
      </w:r>
      <w:proofErr w:type="gramStart"/>
      <w:r w:rsidRPr="00390DCB">
        <w:rPr>
          <w:rFonts w:ascii="Times New Roman" w:hAnsi="Times New Roman" w:cs="Times New Roman"/>
          <w:sz w:val="24"/>
          <w:szCs w:val="24"/>
        </w:rPr>
        <w:t>B.Com</w:t>
      </w:r>
      <w:proofErr w:type="gramEnd"/>
      <w:r w:rsidRPr="00390DCB">
        <w:rPr>
          <w:rFonts w:ascii="Times New Roman" w:hAnsi="Times New Roman" w:cs="Times New Roman"/>
          <w:sz w:val="24"/>
          <w:szCs w:val="24"/>
        </w:rPr>
        <w:t xml:space="preserve"> qualifications for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Gaeddu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College of Business Studies </w:t>
      </w:r>
      <w:r w:rsidRPr="00390DCB">
        <w:rPr>
          <w:rFonts w:ascii="Times New Roman" w:hAnsi="Times New Roman" w:cs="Times New Roman"/>
          <w:i/>
          <w:sz w:val="24"/>
          <w:szCs w:val="24"/>
        </w:rPr>
        <w:t>(under the aegis of Royal University of Bhutan, Thimphu, 2005-2010-2015)</w:t>
      </w:r>
    </w:p>
    <w:p w14:paraId="45774697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viii. Review of Annual Audit Reports of Royal Audit Authority (RAA) and submissions to the Joint Sitting of the Parliament for deliberations </w:t>
      </w:r>
      <w:r w:rsidRPr="00390DCB">
        <w:rPr>
          <w:rFonts w:ascii="Times New Roman" w:hAnsi="Times New Roman" w:cs="Times New Roman"/>
          <w:i/>
          <w:sz w:val="24"/>
          <w:szCs w:val="24"/>
        </w:rPr>
        <w:t>(As Chairperson/Member, Public Accounts Committee, Parliament of Bhutan, April 2008-March 2013).</w:t>
      </w:r>
    </w:p>
    <w:p w14:paraId="0BDBECF8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lastRenderedPageBreak/>
        <w:t xml:space="preserve">ix. Writing of Parliamentary Entitlements Rules &amp; Regulations 2009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(As a Chairman, National Committee on Parliamentary Entitlements, </w:t>
      </w:r>
      <w:proofErr w:type="spellStart"/>
      <w:r w:rsidRPr="00390DCB">
        <w:rPr>
          <w:rFonts w:ascii="Times New Roman" w:hAnsi="Times New Roman" w:cs="Times New Roman"/>
          <w:i/>
          <w:sz w:val="24"/>
          <w:szCs w:val="24"/>
        </w:rPr>
        <w:t>RGoB</w:t>
      </w:r>
      <w:proofErr w:type="spellEnd"/>
      <w:r w:rsidRPr="00390DCB">
        <w:rPr>
          <w:rFonts w:ascii="Times New Roman" w:hAnsi="Times New Roman" w:cs="Times New Roman"/>
          <w:i/>
          <w:sz w:val="24"/>
          <w:szCs w:val="24"/>
        </w:rPr>
        <w:t>, April 2008-March 2013).</w:t>
      </w:r>
    </w:p>
    <w:p w14:paraId="0F1E9EF8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x. Review of Economic Development Policy 2010, FDI Policy 2010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Chair/Member of Economic Affairs Committee, National Council, 2008-2013).</w:t>
      </w:r>
    </w:p>
    <w:p w14:paraId="24C53E67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xi. Evaluation of PI-27 Legislative Scrutiny of the Annual Budget Law, and PI-28 Legislative Scrutiny of external audit reports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 (As a Member of Core Group on Public Financial Management Accountability Assessment in Bhutan - ‘Assessment of the Public Financial Management Processes for National and Lower Level Governments in Bhutan’, PEFA, World Bank and DANIDA, July 2009-June 2010).</w:t>
      </w:r>
    </w:p>
    <w:p w14:paraId="3DF7B2A3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xii. Writing of ARAPAC Constitution and Resource person/participant for training on oversight role of parliamentarians in Bangladesh, Bhutan, Canada, India, Maldives, South Africa, Sri Lanka, Togo, and Thailand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Secretary General, ARAPAC - Asia Regional Association of Public Accounts Committees, Dec. 2010-March 2013).</w:t>
      </w:r>
    </w:p>
    <w:p w14:paraId="628CDA0D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xiii. Finalization of Financial Audit Manual for RAA </w:t>
      </w:r>
      <w:r w:rsidRPr="00390DCB">
        <w:rPr>
          <w:rFonts w:ascii="Times New Roman" w:hAnsi="Times New Roman" w:cs="Times New Roman"/>
          <w:i/>
          <w:sz w:val="24"/>
          <w:szCs w:val="24"/>
        </w:rPr>
        <w:t>(As an Audit Expert from National Council, Sept. 2009).</w:t>
      </w:r>
    </w:p>
    <w:p w14:paraId="5095FF76" w14:textId="77777777" w:rsidR="00623750" w:rsidRPr="00390DCB" w:rsidRDefault="00623750" w:rsidP="0062375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xiv. Resource person for In-house training of auditors of RAA 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(As </w:t>
      </w:r>
      <w:proofErr w:type="gramStart"/>
      <w:r w:rsidRPr="00390DCB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390DCB">
        <w:rPr>
          <w:rFonts w:ascii="Times New Roman" w:hAnsi="Times New Roman" w:cs="Times New Roman"/>
          <w:i/>
          <w:sz w:val="24"/>
          <w:szCs w:val="24"/>
        </w:rPr>
        <w:t xml:space="preserve"> Financial Accounting Expert from National Council, July 2008 – June 2009).</w:t>
      </w:r>
    </w:p>
    <w:p w14:paraId="25762A6F" w14:textId="77777777" w:rsidR="00623750" w:rsidRPr="00390DCB" w:rsidRDefault="00623750" w:rsidP="00623750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xv. Participated in the INTOSAI Working Group on Financial Audit Guidelines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Reference Panel Member from Bhutan in INTOSAI Auditing Standards Committee Working Group on Financial Audit Guidelines, Jan. 2003 – June 2005).</w:t>
      </w:r>
    </w:p>
    <w:p w14:paraId="4146B2A0" w14:textId="77777777" w:rsidR="00623750" w:rsidRPr="00390DCB" w:rsidRDefault="00623750" w:rsidP="006237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xvi. Writing of Bhutan Civil Service Rules &amp; Regulations (BCSR) 2006 </w:t>
      </w:r>
      <w:r w:rsidRPr="00390DCB">
        <w:rPr>
          <w:rFonts w:ascii="Times New Roman" w:hAnsi="Times New Roman" w:cs="Times New Roman"/>
          <w:i/>
          <w:sz w:val="24"/>
          <w:szCs w:val="24"/>
        </w:rPr>
        <w:t>(As a Member, Rules Revision Sub-Committee for Policy Formulation of the Position Classification System (PCS), Royal Civil Service Commission, Jan- Dec. 2005).</w:t>
      </w:r>
    </w:p>
    <w:p w14:paraId="503F76D8" w14:textId="77777777" w:rsidR="00623750" w:rsidRPr="00390DCB" w:rsidRDefault="00623750" w:rsidP="006237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xvii. Lecturer in Financial Accounting for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Post Graduate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Diploma students in RIM </w:t>
      </w:r>
      <w:r w:rsidRPr="00390DCB">
        <w:rPr>
          <w:rFonts w:ascii="Times New Roman" w:hAnsi="Times New Roman" w:cs="Times New Roman"/>
          <w:i/>
          <w:sz w:val="24"/>
          <w:szCs w:val="24"/>
        </w:rPr>
        <w:t>(As an external expert on Financial Accounting, 2004-2005).</w:t>
      </w:r>
    </w:p>
    <w:p w14:paraId="2DBF2AB1" w14:textId="77777777" w:rsidR="00623750" w:rsidRPr="00390DCB" w:rsidRDefault="00623750" w:rsidP="00623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CB">
        <w:rPr>
          <w:rFonts w:ascii="Times New Roman" w:hAnsi="Times New Roman" w:cs="Times New Roman"/>
          <w:b/>
          <w:sz w:val="24"/>
          <w:szCs w:val="24"/>
        </w:rPr>
        <w:t>Conferences and workshops attended:</w:t>
      </w:r>
    </w:p>
    <w:p w14:paraId="19D58332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137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DCB">
        <w:rPr>
          <w:rFonts w:ascii="Times New Roman" w:hAnsi="Times New Roman" w:cs="Times New Roman"/>
          <w:sz w:val="24"/>
          <w:szCs w:val="24"/>
        </w:rPr>
        <w:t xml:space="preserve"> Inter-Parliamentary Union (IPU) Assembly, St. Petersburg, Russia (14-18 October 2017);</w:t>
      </w:r>
    </w:p>
    <w:p w14:paraId="2F16E62A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BEFIT’s (Bhutan Economic Forum for Innovative Transformation) International Financial Inclusion Summit </w:t>
      </w:r>
      <w:r w:rsidRPr="00390DCB">
        <w:rPr>
          <w:rFonts w:ascii="Times New Roman" w:hAnsi="Times New Roman" w:cs="Times New Roman"/>
          <w:i/>
          <w:sz w:val="24"/>
          <w:szCs w:val="24"/>
        </w:rPr>
        <w:t>‘Equitable Growth through Financial Inclusion’</w:t>
      </w:r>
      <w:r w:rsidRPr="00390DCB">
        <w:rPr>
          <w:rFonts w:ascii="Times New Roman" w:hAnsi="Times New Roman" w:cs="Times New Roman"/>
          <w:sz w:val="24"/>
          <w:szCs w:val="24"/>
        </w:rPr>
        <w:t>, Thimphu (24-26 May 2017);</w:t>
      </w:r>
    </w:p>
    <w:p w14:paraId="1C889A4C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3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90DCB">
        <w:rPr>
          <w:rFonts w:ascii="Times New Roman" w:hAnsi="Times New Roman" w:cs="Times New Roman"/>
          <w:sz w:val="24"/>
          <w:szCs w:val="24"/>
        </w:rPr>
        <w:t xml:space="preserve"> Global Evaluation Forum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‘Transforming our World through Evaluation: Engagement and Partnerships for the Better World We Want’</w:t>
      </w:r>
      <w:r w:rsidRPr="00390DCB">
        <w:rPr>
          <w:rFonts w:ascii="Times New Roman" w:hAnsi="Times New Roman" w:cs="Times New Roman"/>
          <w:sz w:val="24"/>
          <w:szCs w:val="24"/>
        </w:rPr>
        <w:t>, Bishkek, Kyrgyzstan (26-28 April 2017);</w:t>
      </w:r>
    </w:p>
    <w:p w14:paraId="3F942290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Leadership Program for Parliamentarians-II, Royal Institute for Governance and Strategic Studies (RIGSS),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Phuentsholing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>, Bhutan (24 Jan. – 7 Feb. 2016);</w:t>
      </w:r>
    </w:p>
    <w:p w14:paraId="30FEB6B2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UNFCCC’s Conference of Parties (COP21) on Climate Change, Paris, France (6-11 Dec. 2015);</w:t>
      </w:r>
    </w:p>
    <w:p w14:paraId="36B38FF9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4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DCB">
        <w:rPr>
          <w:rFonts w:ascii="Times New Roman" w:hAnsi="Times New Roman" w:cs="Times New Roman"/>
          <w:sz w:val="24"/>
          <w:szCs w:val="24"/>
        </w:rPr>
        <w:t xml:space="preserve"> International Conference on National Evaluation Capacities (NEC) – </w:t>
      </w:r>
      <w:r w:rsidRPr="00390DCB">
        <w:rPr>
          <w:rFonts w:ascii="Times New Roman" w:hAnsi="Times New Roman" w:cs="Times New Roman"/>
          <w:i/>
          <w:sz w:val="24"/>
          <w:szCs w:val="24"/>
        </w:rPr>
        <w:t>‘Blending Evaluation Principles with Development Principles to Change People’s lives’</w:t>
      </w:r>
      <w:r w:rsidRPr="00390DCB">
        <w:rPr>
          <w:rFonts w:ascii="Times New Roman" w:hAnsi="Times New Roman" w:cs="Times New Roman"/>
          <w:sz w:val="24"/>
          <w:szCs w:val="24"/>
        </w:rPr>
        <w:t xml:space="preserve"> and IDEAS </w:t>
      </w:r>
      <w:r w:rsidRPr="00390DCB">
        <w:rPr>
          <w:rFonts w:ascii="Times New Roman" w:hAnsi="Times New Roman" w:cs="Times New Roman"/>
          <w:sz w:val="24"/>
          <w:szCs w:val="24"/>
        </w:rPr>
        <w:lastRenderedPageBreak/>
        <w:t xml:space="preserve">Global Assembly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‘Evaluating Sustainable Development’</w:t>
      </w:r>
      <w:r w:rsidRPr="00390DCB">
        <w:rPr>
          <w:rFonts w:ascii="Times New Roman" w:hAnsi="Times New Roman" w:cs="Times New Roman"/>
          <w:sz w:val="24"/>
          <w:szCs w:val="24"/>
        </w:rPr>
        <w:t>, Bangkok, Thailand (26-30 October 2015);</w:t>
      </w:r>
    </w:p>
    <w:p w14:paraId="21A71DF9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IDEAS (International Development Evaluation Association)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‘Evaluation for the benefit of the people’</w:t>
      </w:r>
      <w:r w:rsidRPr="00390DCB">
        <w:rPr>
          <w:rFonts w:ascii="Times New Roman" w:hAnsi="Times New Roman" w:cs="Times New Roman"/>
          <w:sz w:val="24"/>
          <w:szCs w:val="24"/>
        </w:rPr>
        <w:t>, Bangkok, Thailand (26 October 2015);</w:t>
      </w:r>
    </w:p>
    <w:p w14:paraId="23359D1F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NEC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‘Evaluation in the Lens of Human Development and the SDGs</w:t>
      </w:r>
      <w:r w:rsidRPr="00390DCB">
        <w:rPr>
          <w:rFonts w:ascii="Times New Roman" w:hAnsi="Times New Roman" w:cs="Times New Roman"/>
          <w:sz w:val="24"/>
          <w:szCs w:val="24"/>
        </w:rPr>
        <w:t>’, Bangkok, Thailand (27 October 2015);</w:t>
      </w:r>
    </w:p>
    <w:p w14:paraId="5AD9628F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Speaker for NEC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‘The Role of Parliamentarians to Promote national evaluation capacities to support SDGs’</w:t>
      </w:r>
      <w:r w:rsidRPr="00390DCB">
        <w:rPr>
          <w:rFonts w:ascii="Times New Roman" w:hAnsi="Times New Roman" w:cs="Times New Roman"/>
          <w:sz w:val="24"/>
          <w:szCs w:val="24"/>
        </w:rPr>
        <w:t>, Bangkok, Thailand (28 Sept. 2015);</w:t>
      </w:r>
    </w:p>
    <w:p w14:paraId="60A6FFE8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Speaker for IDEAS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‘Leveraging M&amp;E System for Good Governance and Sustainable Development’</w:t>
      </w:r>
      <w:r w:rsidRPr="00390DCB">
        <w:rPr>
          <w:rFonts w:ascii="Times New Roman" w:hAnsi="Times New Roman" w:cs="Times New Roman"/>
          <w:sz w:val="24"/>
          <w:szCs w:val="24"/>
        </w:rPr>
        <w:t>, Bangkok, Thailand (30 October 2015);</w:t>
      </w:r>
    </w:p>
    <w:p w14:paraId="01B46012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ADB’s Evaluation Event on ‘</w:t>
      </w:r>
      <w:r w:rsidRPr="00390DCB">
        <w:rPr>
          <w:rFonts w:ascii="Times New Roman" w:hAnsi="Times New Roman" w:cs="Times New Roman"/>
          <w:i/>
          <w:sz w:val="24"/>
          <w:szCs w:val="24"/>
        </w:rPr>
        <w:t>Evaluation Learning Event: Think Sustainable, Act Responsible’</w:t>
      </w:r>
      <w:r w:rsidRPr="00390DCB">
        <w:rPr>
          <w:rFonts w:ascii="Times New Roman" w:hAnsi="Times New Roman" w:cs="Times New Roman"/>
          <w:sz w:val="24"/>
          <w:szCs w:val="24"/>
        </w:rPr>
        <w:t>, Manila, Philippines (15-17 Sep. 2015);</w:t>
      </w:r>
    </w:p>
    <w:p w14:paraId="7FD63E85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Resource Person for </w:t>
      </w:r>
      <w:r w:rsidRPr="00390DCB">
        <w:rPr>
          <w:rFonts w:ascii="Times New Roman" w:hAnsi="Times New Roman" w:cs="Times New Roman"/>
          <w:i/>
          <w:sz w:val="24"/>
          <w:szCs w:val="24"/>
        </w:rPr>
        <w:t>‘Consultation with East Asian Parliamentarians in Strengthening Evaluation Function in National Development Agenda’,</w:t>
      </w:r>
      <w:r w:rsidRPr="00390DCB">
        <w:rPr>
          <w:rFonts w:ascii="Times New Roman" w:hAnsi="Times New Roman" w:cs="Times New Roman"/>
          <w:sz w:val="24"/>
          <w:szCs w:val="24"/>
        </w:rPr>
        <w:t xml:space="preserve"> Bangkok, Thailand (10-11 August 2015); </w:t>
      </w:r>
    </w:p>
    <w:p w14:paraId="5929660F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2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390DCB">
        <w:rPr>
          <w:rFonts w:ascii="Times New Roman" w:hAnsi="Times New Roman" w:cs="Times New Roman"/>
          <w:sz w:val="24"/>
          <w:szCs w:val="24"/>
        </w:rPr>
        <w:t xml:space="preserve">National Conference on Women in Governance – </w:t>
      </w:r>
      <w:r w:rsidRPr="00390DCB">
        <w:rPr>
          <w:rFonts w:ascii="Times New Roman" w:hAnsi="Times New Roman" w:cs="Times New Roman"/>
          <w:i/>
          <w:sz w:val="24"/>
          <w:szCs w:val="24"/>
        </w:rPr>
        <w:t>“Leadership &amp; Politics in Bhutan with a regional dimension”</w:t>
      </w:r>
      <w:r w:rsidRPr="00390DCB">
        <w:rPr>
          <w:rFonts w:ascii="Times New Roman" w:hAnsi="Times New Roman" w:cs="Times New Roman"/>
          <w:sz w:val="24"/>
          <w:szCs w:val="24"/>
        </w:rPr>
        <w:t>, Thimphu;</w:t>
      </w:r>
    </w:p>
    <w:p w14:paraId="243D3407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Training Program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‘Financial Investigation and Asset Recovery’</w:t>
      </w:r>
      <w:r w:rsidRPr="00390DCB">
        <w:rPr>
          <w:rFonts w:ascii="Times New Roman" w:hAnsi="Times New Roman" w:cs="Times New Roman"/>
          <w:sz w:val="24"/>
          <w:szCs w:val="24"/>
        </w:rPr>
        <w:t>, Thimphu (24-28 Feb. 2015);</w:t>
      </w:r>
    </w:p>
    <w:p w14:paraId="5B01BD91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Speaker for ICIMOD’s International Conference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‘Mountain People Adapting to Change – Solutions Beyond Boundaries Bridging Science, Policy and Practice’,</w:t>
      </w:r>
      <w:r w:rsidRPr="00390DCB">
        <w:rPr>
          <w:rFonts w:ascii="Times New Roman" w:hAnsi="Times New Roman" w:cs="Times New Roman"/>
          <w:sz w:val="24"/>
          <w:szCs w:val="24"/>
        </w:rPr>
        <w:t xml:space="preserve"> Kathmandu, Nepal (9-12 November 2014);</w:t>
      </w:r>
    </w:p>
    <w:p w14:paraId="6CD25963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3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90DCB">
        <w:rPr>
          <w:rFonts w:ascii="Times New Roman" w:hAnsi="Times New Roman" w:cs="Times New Roman"/>
          <w:sz w:val="24"/>
          <w:szCs w:val="24"/>
        </w:rPr>
        <w:t xml:space="preserve"> M&amp;E Network Forum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‘A Framework for Developing an Effective M&amp;E System in the Public Sector: Key Considerations from International Experience’</w:t>
      </w:r>
      <w:r w:rsidRPr="00390DCB">
        <w:rPr>
          <w:rFonts w:ascii="Times New Roman" w:hAnsi="Times New Roman" w:cs="Times New Roman"/>
          <w:sz w:val="24"/>
          <w:szCs w:val="24"/>
        </w:rPr>
        <w:t>, in ADB, Manila, Philippines (6-8 November 2013);</w:t>
      </w:r>
    </w:p>
    <w:p w14:paraId="5CBC1284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3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90DCB">
        <w:rPr>
          <w:rFonts w:ascii="Times New Roman" w:hAnsi="Times New Roman" w:cs="Times New Roman"/>
          <w:sz w:val="24"/>
          <w:szCs w:val="24"/>
        </w:rPr>
        <w:t xml:space="preserve"> International Conference on National Evaluation Capacities</w:t>
      </w:r>
      <w:r w:rsidRPr="00390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sz w:val="24"/>
          <w:szCs w:val="24"/>
        </w:rPr>
        <w:t xml:space="preserve">(NEC)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‘Innovation on Use, Credibility and Independence of the Evaluation’</w:t>
      </w:r>
      <w:r w:rsidRPr="00390DCB">
        <w:rPr>
          <w:rFonts w:ascii="Times New Roman" w:hAnsi="Times New Roman" w:cs="Times New Roman"/>
          <w:sz w:val="24"/>
          <w:szCs w:val="24"/>
        </w:rPr>
        <w:t xml:space="preserve"> in Sao Paulo, Brazil (29 Sept. – 2 October 2013);</w:t>
      </w:r>
    </w:p>
    <w:p w14:paraId="361F2CFE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Speaker for NEC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‘Innovative Approaches or Solutions to Ensure Use of Evaluation Findings and Implementations of Recommendations’</w:t>
      </w:r>
      <w:r w:rsidRPr="00390DCB">
        <w:rPr>
          <w:rFonts w:ascii="Times New Roman" w:hAnsi="Times New Roman" w:cs="Times New Roman"/>
          <w:sz w:val="24"/>
          <w:szCs w:val="24"/>
        </w:rPr>
        <w:t>, Sao Paulo, Brazil (1 October 2013);</w:t>
      </w:r>
    </w:p>
    <w:p w14:paraId="650DDA59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Speaker for 4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DCB">
        <w:rPr>
          <w:rFonts w:ascii="Times New Roman" w:hAnsi="Times New Roman" w:cs="Times New Roman"/>
          <w:sz w:val="24"/>
          <w:szCs w:val="24"/>
        </w:rPr>
        <w:t xml:space="preserve"> Biennial International Conference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‘Evaluation for Change’,</w:t>
      </w:r>
      <w:r w:rsidRPr="00390DCB">
        <w:rPr>
          <w:rFonts w:ascii="Times New Roman" w:hAnsi="Times New Roman" w:cs="Times New Roman"/>
          <w:sz w:val="24"/>
          <w:szCs w:val="24"/>
        </w:rPr>
        <w:t xml:space="preserve"> Colombo, Sri Lanka (24-25 July 2013);</w:t>
      </w:r>
    </w:p>
    <w:p w14:paraId="5F7E6C82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Resource Person for the Global Public Accounts Committees Seminar, Commonwealth Parliamentary Association (CPA) and World Bank Institute, Victoria, Canada (7-9 November 2012);</w:t>
      </w:r>
    </w:p>
    <w:p w14:paraId="1015B1D0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0DCB">
        <w:rPr>
          <w:rFonts w:ascii="Times New Roman" w:hAnsi="Times New Roman" w:cs="Times New Roman"/>
          <w:sz w:val="24"/>
          <w:szCs w:val="24"/>
        </w:rPr>
        <w:t xml:space="preserve"> Annual Meeting of ARAPAC (Asia Regional Association of the Public Accounts Committees), Male, Maldives (11-12 October, 2012);</w:t>
      </w:r>
    </w:p>
    <w:p w14:paraId="2B533255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Speaker for ARAPAC Knowledge Sharing Workshop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‘PAC of Bhutan’,</w:t>
      </w:r>
      <w:r w:rsidRPr="00390DCB">
        <w:rPr>
          <w:rFonts w:ascii="Times New Roman" w:hAnsi="Times New Roman" w:cs="Times New Roman"/>
          <w:sz w:val="24"/>
          <w:szCs w:val="24"/>
        </w:rPr>
        <w:t xml:space="preserve"> Dhaka, Bangladesh (24 Sept. 2012);</w:t>
      </w:r>
    </w:p>
    <w:p w14:paraId="31BEC271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Resource Person for Public Financial Accountability Workshop – </w:t>
      </w:r>
      <w:r w:rsidRPr="00390DCB">
        <w:rPr>
          <w:rFonts w:ascii="Times New Roman" w:hAnsi="Times New Roman" w:cs="Times New Roman"/>
          <w:i/>
          <w:sz w:val="24"/>
          <w:szCs w:val="24"/>
        </w:rPr>
        <w:t>‘Learning Event for Public Accounts Committee and Supreme Audit Institutions’</w:t>
      </w:r>
      <w:r w:rsidRPr="0039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Lome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>, Togo (19-21 June, 2012);</w:t>
      </w:r>
    </w:p>
    <w:p w14:paraId="7E36418A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Resource person for ARAPAC Staff Training Event: </w:t>
      </w:r>
      <w:r w:rsidRPr="00390DCB">
        <w:rPr>
          <w:rFonts w:ascii="Times New Roman" w:hAnsi="Times New Roman" w:cs="Times New Roman"/>
          <w:i/>
          <w:sz w:val="24"/>
          <w:szCs w:val="24"/>
        </w:rPr>
        <w:t>‘Sharing and Adopting Best Practices in Legislative Oversight’,</w:t>
      </w:r>
      <w:r w:rsidRPr="00390DCB">
        <w:rPr>
          <w:rFonts w:ascii="Times New Roman" w:hAnsi="Times New Roman" w:cs="Times New Roman"/>
          <w:sz w:val="24"/>
          <w:szCs w:val="24"/>
        </w:rPr>
        <w:t xml:space="preserve"> Bangkok, Thailand (17-18 May 2012);</w:t>
      </w:r>
    </w:p>
    <w:p w14:paraId="027D38D5" w14:textId="77777777" w:rsidR="00623750" w:rsidRPr="00390DCB" w:rsidRDefault="00623750" w:rsidP="0062375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Speaker for12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DCB">
        <w:rPr>
          <w:rFonts w:ascii="Times New Roman" w:hAnsi="Times New Roman" w:cs="Times New Roman"/>
          <w:sz w:val="24"/>
          <w:szCs w:val="24"/>
        </w:rPr>
        <w:t xml:space="preserve"> ASOSAI Assembly and 5</w:t>
      </w:r>
      <w:r w:rsidRPr="0039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DCB">
        <w:rPr>
          <w:rFonts w:ascii="Times New Roman" w:hAnsi="Times New Roman" w:cs="Times New Roman"/>
          <w:sz w:val="24"/>
          <w:szCs w:val="24"/>
        </w:rPr>
        <w:t xml:space="preserve"> ASOSAI Symposium on </w:t>
      </w:r>
      <w:r w:rsidRPr="00390DCB">
        <w:rPr>
          <w:rFonts w:ascii="Times New Roman" w:hAnsi="Times New Roman" w:cs="Times New Roman"/>
          <w:i/>
          <w:sz w:val="24"/>
          <w:szCs w:val="24"/>
        </w:rPr>
        <w:t>‘ARAPAC: Ensuring Legislature’s Role to Promote Public Sector Accountability’</w:t>
      </w:r>
      <w:r w:rsidRPr="00390DCB">
        <w:rPr>
          <w:rFonts w:ascii="Times New Roman" w:hAnsi="Times New Roman" w:cs="Times New Roman"/>
          <w:sz w:val="24"/>
          <w:szCs w:val="24"/>
        </w:rPr>
        <w:t>, Jaipur, India (29 Feb. – 3 March 2012);</w:t>
      </w:r>
    </w:p>
    <w:p w14:paraId="3C375DA6" w14:textId="77777777" w:rsidR="00875C09" w:rsidRDefault="00875C09"/>
    <w:sectPr w:rsidR="0087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301"/>
    <w:multiLevelType w:val="hybridMultilevel"/>
    <w:tmpl w:val="40C2DEF0"/>
    <w:lvl w:ilvl="0" w:tplc="3AF2B09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2F3"/>
    <w:multiLevelType w:val="hybridMultilevel"/>
    <w:tmpl w:val="DADA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55CA"/>
    <w:multiLevelType w:val="hybridMultilevel"/>
    <w:tmpl w:val="CD049D94"/>
    <w:lvl w:ilvl="0" w:tplc="6C963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E77"/>
    <w:multiLevelType w:val="hybridMultilevel"/>
    <w:tmpl w:val="DE4C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694F"/>
    <w:multiLevelType w:val="hybridMultilevel"/>
    <w:tmpl w:val="B27EF97E"/>
    <w:lvl w:ilvl="0" w:tplc="142C4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72C1A"/>
    <w:multiLevelType w:val="hybridMultilevel"/>
    <w:tmpl w:val="7DBE888A"/>
    <w:lvl w:ilvl="0" w:tplc="E3CE1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50"/>
    <w:rsid w:val="00623750"/>
    <w:rsid w:val="008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FF8E"/>
  <w15:chartTrackingRefBased/>
  <w15:docId w15:val="{61910186-A3E5-434C-9CBE-13B6608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5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lp1,Bullets,Paragraph,MCHIP_list paragraph,Bullet List Paragraph,Use Case List Paragraph,normal,Heading 2_sj,Dot pt,Numbered Para 1,No Spacing1,Indicator Text"/>
    <w:basedOn w:val="Normal"/>
    <w:link w:val="ListParagraphChar"/>
    <w:uiPriority w:val="34"/>
    <w:qFormat/>
    <w:rsid w:val="00623750"/>
    <w:pPr>
      <w:spacing w:after="160" w:line="259" w:lineRule="auto"/>
      <w:ind w:left="720"/>
      <w:contextualSpacing/>
    </w:pPr>
    <w:rPr>
      <w:szCs w:val="32"/>
      <w:lang w:bidi="bo-CN"/>
    </w:rPr>
  </w:style>
  <w:style w:type="character" w:customStyle="1" w:styleId="ListParagraphChar">
    <w:name w:val="List Paragraph Char"/>
    <w:aliases w:val="List_Paragraph Char,Multilevel para_II Char,List Paragraph1 Char,List Paragraph (numbered (a)) Char,lp1 Char,Bullets Char,Paragraph Char,MCHIP_list paragraph Char,Bullet List Paragraph Char,Use Case List Paragraph Char,normal Char"/>
    <w:link w:val="ListParagraph"/>
    <w:uiPriority w:val="34"/>
    <w:qFormat/>
    <w:locked/>
    <w:rsid w:val="00623750"/>
    <w:rPr>
      <w:sz w:val="22"/>
      <w:szCs w:val="32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2021-12-08T14:40:00Z</dcterms:created>
  <dcterms:modified xsi:type="dcterms:W3CDTF">2021-12-08T14:41:00Z</dcterms:modified>
</cp:coreProperties>
</file>